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9" w:rsidRPr="000A28C5" w:rsidRDefault="00076ED9" w:rsidP="00076ED9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Подвижные  игры на свежем воздухе</w:t>
      </w:r>
    </w:p>
    <w:p w:rsidR="00076ED9" w:rsidRDefault="00076ED9" w:rsidP="00076ED9">
      <w:pPr>
        <w:pStyle w:val="a3"/>
        <w:jc w:val="both"/>
        <w:rPr>
          <w:sz w:val="32"/>
          <w:szCs w:val="32"/>
        </w:rPr>
      </w:pP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Подвижная игра – естественный спутник жизни ребенка, источник радостных эмоций. Народные подвижные игры являются традиционным средством педагогики. Испокон веков в них ярко отражается образ жизни людей, их быт, труд, национальные устои, представления о чести, смелости, мужестве,  желание обладать силой и ловкостью, проявлять смекалку, находчивость, стремление к победе.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Народные игры являются частью интернационального, художественного и  физического воспитания дошкольников. У них формируются уважение к культуре родной страны, развиваются патриотические чувства. По содержанию все народные игры лаконичны, выразительны и доступны детям. Они способствуют расширению кругозора, уточнению представлений об окружающем мире. Игровая ситуация увлекает и воспитывает ребенка, а зачины и диалоги характеризуют персонажей и их действия, которые надо подчеркнуть в образе. Это требует от детей активной умственной деятельности. 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В народных играх много юмора, шуток, соревновательного задора, движения точны и образны, часто сопровождаются неожиданными моментами, а также считалками, жеребьевками, </w:t>
      </w:r>
      <w:proofErr w:type="spellStart"/>
      <w:r w:rsidRPr="00076ED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76ED9">
        <w:rPr>
          <w:rFonts w:ascii="Times New Roman" w:hAnsi="Times New Roman" w:cs="Times New Roman"/>
          <w:sz w:val="28"/>
          <w:szCs w:val="28"/>
        </w:rPr>
        <w:t>.  Они сохраняют свою художественную прелесть, эстетическое значение и составляют игровой фольклор.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Народные игры вместе с другими воспитывающими средствами представляют собой основу начального этапа формирования гармонически развитой, активной личности. Впечатления детства глубоки и неизгладимы. Они образуют фундамент для развития сознания и нравственных чувств и проявления их в общественно-полезной и творческой деятельности.</w:t>
      </w:r>
    </w:p>
    <w:p w:rsidR="00076ED9" w:rsidRPr="00076ED9" w:rsidRDefault="00076ED9" w:rsidP="00076ED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ED9">
        <w:rPr>
          <w:rFonts w:ascii="Times New Roman" w:hAnsi="Times New Roman" w:cs="Times New Roman"/>
          <w:i/>
          <w:sz w:val="28"/>
          <w:szCs w:val="28"/>
        </w:rPr>
        <w:t>Иголка, нитка, узелок (бурятская народная игра).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Играющие стоят в кругу, держась за руки. Считалкой выбирают троих водящих. Это иголка, нитка и узелок. Они берутся за руки и друг за другом </w:t>
      </w:r>
      <w:r w:rsidRPr="00076ED9">
        <w:rPr>
          <w:rFonts w:ascii="Times New Roman" w:hAnsi="Times New Roman" w:cs="Times New Roman"/>
          <w:sz w:val="28"/>
          <w:szCs w:val="28"/>
        </w:rPr>
        <w:lastRenderedPageBreak/>
        <w:t xml:space="preserve">то выбегают в круг, то выбегают. Если кто отстал или выбежал не в том месте, выбирают другую тройку. 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Правило: трое держатся за руки, их нельзя хватать и задерживать. </w:t>
      </w:r>
    </w:p>
    <w:p w:rsidR="00076ED9" w:rsidRPr="00076ED9" w:rsidRDefault="00076ED9" w:rsidP="00076ED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ED9">
        <w:rPr>
          <w:rFonts w:ascii="Times New Roman" w:hAnsi="Times New Roman" w:cs="Times New Roman"/>
          <w:i/>
          <w:sz w:val="28"/>
          <w:szCs w:val="28"/>
        </w:rPr>
        <w:t>Почта (русская народная игра).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Считалкой выбирают водящего, остальные -  игроки. Водящий: «Динь! Динь! Динь!». Игроки: «Кто там?». Водящий: «Почта!» Игроки: «Откуда?». Водящий: «Из города!». Игроки: «А что в городе делают?» Водящий: «Поют (танцуют, бегают, летают, скачут, крякают). Кто плохо – отдают фант. Когда наберется 5 фантов, хозяева их выкупают за песню, стих, танец и т.д. </w:t>
      </w:r>
    </w:p>
    <w:p w:rsidR="00076ED9" w:rsidRPr="00076ED9" w:rsidRDefault="00076ED9" w:rsidP="00076ED9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ED9">
        <w:rPr>
          <w:rFonts w:ascii="Times New Roman" w:hAnsi="Times New Roman" w:cs="Times New Roman"/>
          <w:i/>
          <w:sz w:val="28"/>
          <w:szCs w:val="28"/>
        </w:rPr>
        <w:t>Серый волк (татарская народная игра)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 xml:space="preserve">     Выбирают волка, он прячется «в кустах». Игроки – на противоположной стороне поляны. Игроки произносят слова: 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«Соберу я ягоды и сварю варенье,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Милой моей бабушке будет угощенье.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Здесь малины много, всю и не собрать,</w:t>
      </w:r>
    </w:p>
    <w:p w:rsidR="00076ED9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А волков, медведей вовсе не видать!» После слов «не видать! Волк догоняет игроков и пойманных уводит в «логово». Играют 2-3 раза. Из оставшихся выбирают нового волка.</w:t>
      </w:r>
    </w:p>
    <w:p w:rsidR="00A60A64" w:rsidRPr="00076ED9" w:rsidRDefault="00076ED9" w:rsidP="00076E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D9">
        <w:rPr>
          <w:rFonts w:ascii="Times New Roman" w:hAnsi="Times New Roman" w:cs="Times New Roman"/>
          <w:sz w:val="28"/>
          <w:szCs w:val="28"/>
        </w:rPr>
        <w:t>Правило: волк ловит после слов «не видать» до черты дома.</w:t>
      </w:r>
    </w:p>
    <w:p w:rsidR="00076ED9" w:rsidRDefault="00076ED9" w:rsidP="00076ED9">
      <w:pPr>
        <w:jc w:val="center"/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 wp14:anchorId="492A34A7" wp14:editId="7332B7FE">
            <wp:extent cx="3648591" cy="274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14" cy="274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6ED9" w:rsidRDefault="00076ED9" w:rsidP="00076ED9">
      <w:pPr>
        <w:pStyle w:val="a3"/>
        <w:jc w:val="both"/>
      </w:pPr>
      <w:r w:rsidRPr="001444C9">
        <w:t xml:space="preserve">Детские подвижные игры народов СССР. Составитель </w:t>
      </w:r>
      <w:proofErr w:type="spellStart"/>
      <w:r w:rsidRPr="001444C9">
        <w:t>Кинеман</w:t>
      </w:r>
      <w:proofErr w:type="spellEnd"/>
      <w:r w:rsidRPr="001444C9">
        <w:t xml:space="preserve"> Я.М. Москва. Просвещение 1988 год</w:t>
      </w:r>
    </w:p>
    <w:sectPr w:rsidR="00076ED9" w:rsidSect="00AE50B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E7"/>
    <w:rsid w:val="00076ED9"/>
    <w:rsid w:val="000E0DE7"/>
    <w:rsid w:val="00154B77"/>
    <w:rsid w:val="00AE50B5"/>
    <w:rsid w:val="00B5399C"/>
    <w:rsid w:val="00E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E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2024-02-09T10:31:00Z</dcterms:created>
  <dcterms:modified xsi:type="dcterms:W3CDTF">2024-02-11T17:06:00Z</dcterms:modified>
</cp:coreProperties>
</file>